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590C" w14:textId="66C5DA6A" w:rsidR="00C11294" w:rsidRPr="00DC491E" w:rsidRDefault="00C11294" w:rsidP="00DC491E">
      <w:pPr>
        <w:pStyle w:val="NormalWeb"/>
        <w:spacing w:before="120" w:beforeAutospacing="0" w:after="120" w:afterAutospacing="0" w:line="276" w:lineRule="auto"/>
        <w:jc w:val="center"/>
        <w:rPr>
          <w:rFonts w:ascii="Calibri" w:hAnsi="Calibri" w:cs="Calibri"/>
          <w:sz w:val="26"/>
          <w:szCs w:val="26"/>
        </w:rPr>
      </w:pPr>
      <w:proofErr w:type="spellStart"/>
      <w:r w:rsidRPr="00DC491E">
        <w:rPr>
          <w:rFonts w:ascii="Calibri" w:hAnsi="Calibri" w:cs="Calibri"/>
          <w:sz w:val="26"/>
          <w:szCs w:val="26"/>
        </w:rPr>
        <w:t>Astar</w:t>
      </w:r>
      <w:proofErr w:type="spellEnd"/>
      <w:r w:rsidRPr="00DC491E">
        <w:rPr>
          <w:rFonts w:ascii="Calibri" w:hAnsi="Calibri" w:cs="Calibri"/>
          <w:sz w:val="26"/>
          <w:szCs w:val="26"/>
        </w:rPr>
        <w:t xml:space="preserve"> English Academy</w:t>
      </w:r>
    </w:p>
    <w:p w14:paraId="7C73D781" w14:textId="72F5775D" w:rsidR="00C11294" w:rsidRPr="00DC491E" w:rsidRDefault="00DC491E" w:rsidP="00DC491E">
      <w:pPr>
        <w:pStyle w:val="NormalWeb"/>
        <w:spacing w:before="120" w:beforeAutospacing="0" w:after="120" w:afterAutospacing="0" w:line="276" w:lineRule="auto"/>
        <w:jc w:val="center"/>
        <w:rPr>
          <w:rFonts w:ascii="Calibri" w:hAnsi="Calibri" w:cs="Calibri"/>
          <w:sz w:val="26"/>
          <w:szCs w:val="26"/>
        </w:rPr>
      </w:pPr>
      <w:r>
        <w:rPr>
          <w:rFonts w:ascii="Calibri" w:hAnsi="Calibri" w:cs="Calibri"/>
          <w:sz w:val="26"/>
          <w:szCs w:val="26"/>
        </w:rPr>
        <w:t>Interview Preparation Policy</w:t>
      </w:r>
    </w:p>
    <w:p w14:paraId="2076716A" w14:textId="77777777" w:rsidR="00C11294" w:rsidRPr="00DC491E" w:rsidRDefault="00C11294" w:rsidP="00DC491E">
      <w:pPr>
        <w:pStyle w:val="NormalWeb"/>
        <w:spacing w:before="120" w:beforeAutospacing="0" w:after="120" w:afterAutospacing="0" w:line="276" w:lineRule="auto"/>
        <w:jc w:val="center"/>
        <w:rPr>
          <w:rFonts w:ascii="Calibri" w:hAnsi="Calibri" w:cs="Calibri"/>
          <w:sz w:val="26"/>
          <w:szCs w:val="26"/>
        </w:rPr>
      </w:pPr>
    </w:p>
    <w:p w14:paraId="6DAA6F2E" w14:textId="3DF136D5" w:rsidR="00C11294" w:rsidRPr="00DC491E" w:rsidRDefault="00C11294" w:rsidP="00981C7C">
      <w:pPr>
        <w:pStyle w:val="NormalWeb"/>
        <w:spacing w:before="120" w:beforeAutospacing="0" w:after="120" w:afterAutospacing="0" w:line="336" w:lineRule="auto"/>
        <w:rPr>
          <w:rFonts w:ascii="Calibri" w:hAnsi="Calibri" w:cs="Calibri"/>
          <w:sz w:val="26"/>
          <w:szCs w:val="26"/>
        </w:rPr>
      </w:pPr>
      <w:r w:rsidRPr="00DC491E">
        <w:rPr>
          <w:rFonts w:ascii="Calibri" w:hAnsi="Calibri" w:cs="Calibri"/>
          <w:sz w:val="26"/>
          <w:szCs w:val="26"/>
        </w:rPr>
        <w:t>Last Updated: 29 December 2025</w:t>
      </w:r>
    </w:p>
    <w:p w14:paraId="6277A239"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 xml:space="preserve">This policy applies to all interview preparation lessons, courses, and packages provided by </w:t>
      </w:r>
      <w:proofErr w:type="spellStart"/>
      <w:r w:rsidRPr="00DC491E">
        <w:rPr>
          <w:rFonts w:ascii="Calibri" w:hAnsi="Calibri" w:cs="Calibri"/>
        </w:rPr>
        <w:t>Astar</w:t>
      </w:r>
      <w:proofErr w:type="spellEnd"/>
      <w:r w:rsidRPr="00DC491E">
        <w:rPr>
          <w:rFonts w:ascii="Calibri" w:hAnsi="Calibri" w:cs="Calibri"/>
        </w:rPr>
        <w:t xml:space="preserve"> English Academy. By purchasing or attending interview preparation sessions, students agree to the terms outlined below.</w:t>
      </w:r>
    </w:p>
    <w:p w14:paraId="22975F6F" w14:textId="77777777" w:rsidR="00DC491E" w:rsidRPr="00981C7C" w:rsidRDefault="00DC491E" w:rsidP="00981C7C">
      <w:pPr>
        <w:pStyle w:val="NormalWeb"/>
        <w:numPr>
          <w:ilvl w:val="0"/>
          <w:numId w:val="7"/>
        </w:numPr>
        <w:spacing w:line="336" w:lineRule="auto"/>
        <w:rPr>
          <w:rFonts w:ascii="Calibri" w:hAnsi="Calibri" w:cs="Calibri"/>
          <w:sz w:val="26"/>
          <w:szCs w:val="26"/>
        </w:rPr>
      </w:pPr>
      <w:r w:rsidRPr="00981C7C">
        <w:rPr>
          <w:rFonts w:ascii="Calibri" w:hAnsi="Calibri" w:cs="Calibri"/>
          <w:sz w:val="26"/>
          <w:szCs w:val="26"/>
        </w:rPr>
        <w:t>Purpose of Interview Preparation Sessions</w:t>
      </w:r>
    </w:p>
    <w:p w14:paraId="2434DDBF"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Interview preparation sessions are designed to provide structured guidance, language support, practice interviews, feedback, and strategy development.</w:t>
      </w:r>
    </w:p>
    <w:p w14:paraId="1B2BB99D" w14:textId="7C00BA12" w:rsidR="00DC491E" w:rsidRPr="00DC491E" w:rsidRDefault="00DC491E" w:rsidP="00981C7C">
      <w:pPr>
        <w:pStyle w:val="NormalWeb"/>
        <w:spacing w:line="336" w:lineRule="auto"/>
        <w:rPr>
          <w:rFonts w:ascii="Calibri" w:hAnsi="Calibri" w:cs="Calibri"/>
        </w:rPr>
      </w:pPr>
      <w:proofErr w:type="spellStart"/>
      <w:r w:rsidRPr="00DC491E">
        <w:rPr>
          <w:rFonts w:ascii="Calibri" w:hAnsi="Calibri" w:cs="Calibri"/>
        </w:rPr>
        <w:t>Astar</w:t>
      </w:r>
      <w:proofErr w:type="spellEnd"/>
      <w:r w:rsidRPr="00DC491E">
        <w:rPr>
          <w:rFonts w:ascii="Calibri" w:hAnsi="Calibri" w:cs="Calibri"/>
        </w:rPr>
        <w:t xml:space="preserve"> English Academy does not guarantee interview outcomes, including but not limited to job offers, </w:t>
      </w:r>
      <w:r w:rsidR="00981C7C">
        <w:rPr>
          <w:rFonts w:ascii="Calibri" w:hAnsi="Calibri" w:cs="Calibri"/>
        </w:rPr>
        <w:t xml:space="preserve">school and </w:t>
      </w:r>
      <w:r w:rsidRPr="00DC491E">
        <w:rPr>
          <w:rFonts w:ascii="Calibri" w:hAnsi="Calibri" w:cs="Calibri"/>
        </w:rPr>
        <w:t xml:space="preserve">university admissions, visa approvals, or examination success. Interview outcomes depend on multiple factors outside the control of </w:t>
      </w:r>
      <w:proofErr w:type="spellStart"/>
      <w:r w:rsidRPr="00DC491E">
        <w:rPr>
          <w:rFonts w:ascii="Calibri" w:hAnsi="Calibri" w:cs="Calibri"/>
        </w:rPr>
        <w:t>Astar</w:t>
      </w:r>
      <w:proofErr w:type="spellEnd"/>
      <w:r w:rsidRPr="00DC491E">
        <w:rPr>
          <w:rFonts w:ascii="Calibri" w:hAnsi="Calibri" w:cs="Calibri"/>
        </w:rPr>
        <w:t xml:space="preserve"> English Academy, including student preparation, performance, experience, and third-party decision-making.</w:t>
      </w:r>
    </w:p>
    <w:p w14:paraId="777C6B9D" w14:textId="77777777" w:rsidR="00DC491E" w:rsidRPr="00981C7C" w:rsidRDefault="00DC491E" w:rsidP="00981C7C">
      <w:pPr>
        <w:pStyle w:val="NormalWeb"/>
        <w:numPr>
          <w:ilvl w:val="0"/>
          <w:numId w:val="8"/>
        </w:numPr>
        <w:spacing w:line="336" w:lineRule="auto"/>
        <w:rPr>
          <w:rFonts w:ascii="Calibri" w:hAnsi="Calibri" w:cs="Calibri"/>
          <w:sz w:val="26"/>
          <w:szCs w:val="26"/>
        </w:rPr>
      </w:pPr>
      <w:r w:rsidRPr="00981C7C">
        <w:rPr>
          <w:rFonts w:ascii="Calibri" w:hAnsi="Calibri" w:cs="Calibri"/>
          <w:sz w:val="26"/>
          <w:szCs w:val="26"/>
        </w:rPr>
        <w:t>Student Commitment and Responsibility</w:t>
      </w:r>
    </w:p>
    <w:p w14:paraId="7B394CFC"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Students are expected to attend all scheduled sessions and actively participate.</w:t>
      </w:r>
    </w:p>
    <w:p w14:paraId="604B4F6A"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 xml:space="preserve">All assignments, tasks, practice questions, and preparation work assigned during or between sessions must be completed in full and on time. Failure to complete assigned work may significantly impact progress and results. </w:t>
      </w:r>
      <w:proofErr w:type="spellStart"/>
      <w:r w:rsidRPr="00DC491E">
        <w:rPr>
          <w:rFonts w:ascii="Calibri" w:hAnsi="Calibri" w:cs="Calibri"/>
        </w:rPr>
        <w:t>Astar</w:t>
      </w:r>
      <w:proofErr w:type="spellEnd"/>
      <w:r w:rsidRPr="00DC491E">
        <w:rPr>
          <w:rFonts w:ascii="Calibri" w:hAnsi="Calibri" w:cs="Calibri"/>
        </w:rPr>
        <w:t xml:space="preserve"> English Academy is not responsible for lack of improvement where assignments are not completed.</w:t>
      </w:r>
    </w:p>
    <w:p w14:paraId="443276B1"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Students are responsible for reviewing feedback and implementing corrections and strategies discussed during lessons.</w:t>
      </w:r>
    </w:p>
    <w:p w14:paraId="5F002E54" w14:textId="77777777" w:rsidR="00DC491E" w:rsidRPr="00981C7C" w:rsidRDefault="00DC491E" w:rsidP="00981C7C">
      <w:pPr>
        <w:pStyle w:val="NormalWeb"/>
        <w:numPr>
          <w:ilvl w:val="0"/>
          <w:numId w:val="9"/>
        </w:numPr>
        <w:spacing w:line="336" w:lineRule="auto"/>
        <w:rPr>
          <w:rFonts w:ascii="Calibri" w:hAnsi="Calibri" w:cs="Calibri"/>
          <w:sz w:val="26"/>
          <w:szCs w:val="26"/>
        </w:rPr>
      </w:pPr>
      <w:r w:rsidRPr="00981C7C">
        <w:rPr>
          <w:rFonts w:ascii="Calibri" w:hAnsi="Calibri" w:cs="Calibri"/>
          <w:sz w:val="26"/>
          <w:szCs w:val="26"/>
        </w:rPr>
        <w:t>Attendance and Punctuality</w:t>
      </w:r>
    </w:p>
    <w:p w14:paraId="24FE380A"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Students must arrive on time for all interview preparation sessions.</w:t>
      </w:r>
    </w:p>
    <w:p w14:paraId="47B8A436"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lastRenderedPageBreak/>
        <w:t>If a student is more than five (5) minutes late to a scheduled interview preparation lesson, the class may be terminated at the teacher’s discretion. This is to maintain structure, professionalism, and the effectiveness of the course.</w:t>
      </w:r>
    </w:p>
    <w:p w14:paraId="11807786"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Regular attendance and punctuality are essential. Interview preparation courses are designed as progressive programmes, and missed or disrupted lessons may reduce their effectiveness. Missed or terminated lessons will not be refunded or rescheduled.</w:t>
      </w:r>
    </w:p>
    <w:p w14:paraId="0876033C" w14:textId="77777777" w:rsidR="00DC491E" w:rsidRPr="00981C7C" w:rsidRDefault="00DC491E" w:rsidP="00981C7C">
      <w:pPr>
        <w:pStyle w:val="NormalWeb"/>
        <w:numPr>
          <w:ilvl w:val="0"/>
          <w:numId w:val="10"/>
        </w:numPr>
        <w:spacing w:line="336" w:lineRule="auto"/>
        <w:rPr>
          <w:rFonts w:ascii="Calibri" w:hAnsi="Calibri" w:cs="Calibri"/>
          <w:sz w:val="26"/>
          <w:szCs w:val="26"/>
        </w:rPr>
      </w:pPr>
      <w:r w:rsidRPr="00981C7C">
        <w:rPr>
          <w:rFonts w:ascii="Calibri" w:hAnsi="Calibri" w:cs="Calibri"/>
          <w:sz w:val="26"/>
          <w:szCs w:val="26"/>
        </w:rPr>
        <w:t>Use of Recommended Software and Materials</w:t>
      </w:r>
    </w:p>
    <w:p w14:paraId="3266C713"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 xml:space="preserve">Students are required to download, access, and use any software, platforms, or materials recommended by the teacher outside of class. This may include learning platforms, mock interview tools, or practice software such as </w:t>
      </w:r>
      <w:proofErr w:type="spellStart"/>
      <w:r w:rsidRPr="00DC491E">
        <w:rPr>
          <w:rFonts w:ascii="Calibri" w:hAnsi="Calibri" w:cs="Calibri"/>
        </w:rPr>
        <w:t>Yoodle</w:t>
      </w:r>
      <w:proofErr w:type="spellEnd"/>
      <w:r w:rsidRPr="00DC491E">
        <w:rPr>
          <w:rFonts w:ascii="Calibri" w:hAnsi="Calibri" w:cs="Calibri"/>
        </w:rPr>
        <w:t xml:space="preserve"> or similar resources.</w:t>
      </w:r>
    </w:p>
    <w:p w14:paraId="2BEFF92C"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 xml:space="preserve">Failure to use recommended tools or materials may limit the effectiveness of the course. </w:t>
      </w:r>
      <w:proofErr w:type="spellStart"/>
      <w:r w:rsidRPr="00DC491E">
        <w:rPr>
          <w:rFonts w:ascii="Calibri" w:hAnsi="Calibri" w:cs="Calibri"/>
        </w:rPr>
        <w:t>Astar</w:t>
      </w:r>
      <w:proofErr w:type="spellEnd"/>
      <w:r w:rsidRPr="00DC491E">
        <w:rPr>
          <w:rFonts w:ascii="Calibri" w:hAnsi="Calibri" w:cs="Calibri"/>
        </w:rPr>
        <w:t xml:space="preserve"> English Academy is not responsible for reduced outcomes where recommended resources are not used.</w:t>
      </w:r>
    </w:p>
    <w:p w14:paraId="3036DB96"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Students are responsible for ensuring they have access to and understand how to use required software before sessions where it is needed.</w:t>
      </w:r>
    </w:p>
    <w:p w14:paraId="4392D1B9" w14:textId="77777777" w:rsidR="00DC491E" w:rsidRPr="00981C7C" w:rsidRDefault="00DC491E" w:rsidP="00981C7C">
      <w:pPr>
        <w:pStyle w:val="NormalWeb"/>
        <w:numPr>
          <w:ilvl w:val="0"/>
          <w:numId w:val="11"/>
        </w:numPr>
        <w:spacing w:line="336" w:lineRule="auto"/>
        <w:rPr>
          <w:rFonts w:ascii="Calibri" w:hAnsi="Calibri" w:cs="Calibri"/>
          <w:sz w:val="26"/>
          <w:szCs w:val="26"/>
        </w:rPr>
      </w:pPr>
      <w:r w:rsidRPr="00981C7C">
        <w:rPr>
          <w:rFonts w:ascii="Calibri" w:hAnsi="Calibri" w:cs="Calibri"/>
          <w:sz w:val="26"/>
          <w:szCs w:val="26"/>
        </w:rPr>
        <w:t>Preparation Standards</w:t>
      </w:r>
    </w:p>
    <w:p w14:paraId="728483F1"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Students are expected to arrive at each session prepared, having reviewed previous feedback, completed assignments, and practised where required.</w:t>
      </w:r>
    </w:p>
    <w:p w14:paraId="60C6974E"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Interview preparation lessons are not intended to replace independent study or preparation. Progress depends on consistent effort both during and outside of lessons.</w:t>
      </w:r>
    </w:p>
    <w:p w14:paraId="3DA7749C" w14:textId="77777777" w:rsidR="00DC491E" w:rsidRPr="00981C7C" w:rsidRDefault="00DC491E" w:rsidP="00981C7C">
      <w:pPr>
        <w:pStyle w:val="NormalWeb"/>
        <w:numPr>
          <w:ilvl w:val="0"/>
          <w:numId w:val="12"/>
        </w:numPr>
        <w:spacing w:line="336" w:lineRule="auto"/>
        <w:rPr>
          <w:rFonts w:ascii="Calibri" w:hAnsi="Calibri" w:cs="Calibri"/>
          <w:sz w:val="26"/>
          <w:szCs w:val="26"/>
        </w:rPr>
      </w:pPr>
      <w:r w:rsidRPr="00981C7C">
        <w:rPr>
          <w:rFonts w:ascii="Calibri" w:hAnsi="Calibri" w:cs="Calibri"/>
          <w:sz w:val="26"/>
          <w:szCs w:val="26"/>
        </w:rPr>
        <w:t>Professional Conduct</w:t>
      </w:r>
    </w:p>
    <w:p w14:paraId="5C316661"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Students are expected to behave respectfully and professionally at all times during interview preparation sessions.</w:t>
      </w:r>
    </w:p>
    <w:p w14:paraId="6E316BAE"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Disruptive, disengaged, or inappropriate behaviour may result in lesson termination or removal from the course without refund.</w:t>
      </w:r>
    </w:p>
    <w:p w14:paraId="78FCE73F" w14:textId="77777777" w:rsidR="00DC491E" w:rsidRPr="00981C7C" w:rsidRDefault="00DC491E" w:rsidP="00981C7C">
      <w:pPr>
        <w:pStyle w:val="NormalWeb"/>
        <w:numPr>
          <w:ilvl w:val="0"/>
          <w:numId w:val="13"/>
        </w:numPr>
        <w:spacing w:line="336" w:lineRule="auto"/>
        <w:rPr>
          <w:rFonts w:ascii="Calibri" w:hAnsi="Calibri" w:cs="Calibri"/>
          <w:sz w:val="26"/>
          <w:szCs w:val="26"/>
        </w:rPr>
      </w:pPr>
      <w:r w:rsidRPr="00981C7C">
        <w:rPr>
          <w:rFonts w:ascii="Calibri" w:hAnsi="Calibri" w:cs="Calibri"/>
          <w:sz w:val="26"/>
          <w:szCs w:val="26"/>
        </w:rPr>
        <w:lastRenderedPageBreak/>
        <w:t>Communication</w:t>
      </w:r>
    </w:p>
    <w:p w14:paraId="19405174" w14:textId="77777777" w:rsidR="00DC491E" w:rsidRPr="00DC491E" w:rsidRDefault="00DC491E" w:rsidP="00981C7C">
      <w:pPr>
        <w:pStyle w:val="NormalWeb"/>
        <w:spacing w:line="336" w:lineRule="auto"/>
        <w:rPr>
          <w:rFonts w:ascii="Calibri" w:hAnsi="Calibri" w:cs="Calibri"/>
        </w:rPr>
      </w:pPr>
      <w:r w:rsidRPr="00DC491E">
        <w:rPr>
          <w:rFonts w:ascii="Calibri" w:hAnsi="Calibri" w:cs="Calibri"/>
        </w:rPr>
        <w:t>All official communication regarding interview preparation courses must be made via email.</w:t>
      </w:r>
    </w:p>
    <w:p w14:paraId="53818277" w14:textId="4A4DFDFF" w:rsidR="00DC491E" w:rsidRPr="00DC491E" w:rsidRDefault="00DC491E" w:rsidP="00981C7C">
      <w:pPr>
        <w:pStyle w:val="NormalWeb"/>
        <w:spacing w:line="336" w:lineRule="auto"/>
        <w:rPr>
          <w:rFonts w:ascii="Calibri" w:hAnsi="Calibri" w:cs="Calibri"/>
        </w:rPr>
      </w:pPr>
      <w:r w:rsidRPr="00DC491E">
        <w:rPr>
          <w:rFonts w:ascii="Calibri" w:hAnsi="Calibri" w:cs="Calibri"/>
        </w:rPr>
        <w:t>Email: astarenglishacademy@outlook.com</w:t>
      </w:r>
      <w:r w:rsidRPr="00DC491E">
        <w:rPr>
          <w:rFonts w:ascii="Calibri" w:hAnsi="Calibri" w:cs="Calibri"/>
        </w:rPr>
        <w:br/>
        <w:t xml:space="preserve">Website: </w:t>
      </w:r>
      <w:hyperlink r:id="rId7" w:history="1">
        <w:r w:rsidR="00981C7C" w:rsidRPr="00964126">
          <w:rPr>
            <w:rStyle w:val="Hyperlink"/>
            <w:rFonts w:ascii="Calibri" w:eastAsiaTheme="majorEastAsia" w:hAnsi="Calibri" w:cs="Calibri"/>
          </w:rPr>
          <w:t>www.astarenglishacademy.com</w:t>
        </w:r>
      </w:hyperlink>
    </w:p>
    <w:p w14:paraId="22EB81A4" w14:textId="77777777" w:rsidR="003B2199" w:rsidRPr="00DC491E" w:rsidRDefault="003B2199" w:rsidP="00981C7C">
      <w:pPr>
        <w:spacing w:line="336" w:lineRule="auto"/>
        <w:rPr>
          <w:rFonts w:ascii="Calibri" w:hAnsi="Calibri" w:cs="Calibri"/>
        </w:rPr>
      </w:pPr>
    </w:p>
    <w:sectPr w:rsidR="003B2199" w:rsidRPr="00DC491E" w:rsidSect="00A957CC">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5AA1" w14:textId="77777777" w:rsidR="00C51FFA" w:rsidRDefault="00C51FFA" w:rsidP="0001667E">
      <w:r>
        <w:separator/>
      </w:r>
    </w:p>
  </w:endnote>
  <w:endnote w:type="continuationSeparator" w:id="0">
    <w:p w14:paraId="7DE81F37" w14:textId="77777777" w:rsidR="00C51FFA" w:rsidRDefault="00C51FFA" w:rsidP="0001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6EBF" w14:textId="77777777" w:rsidR="00C51FFA" w:rsidRDefault="00C51FFA" w:rsidP="0001667E">
      <w:r>
        <w:separator/>
      </w:r>
    </w:p>
  </w:footnote>
  <w:footnote w:type="continuationSeparator" w:id="0">
    <w:p w14:paraId="69A05547" w14:textId="77777777" w:rsidR="00C51FFA" w:rsidRDefault="00C51FFA" w:rsidP="00016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C5AA" w14:textId="07063056" w:rsidR="00C11294" w:rsidRDefault="00C11294" w:rsidP="00C11294">
    <w:pPr>
      <w:pStyle w:val="NormalWeb"/>
      <w:spacing w:before="120" w:beforeAutospacing="0" w:after="120" w:afterAutospacing="0" w:line="336" w:lineRule="auto"/>
      <w:jc w:val="center"/>
      <w:rPr>
        <w:rFonts w:ascii="Calibri" w:hAnsi="Calibri" w:cs="Calibri"/>
        <w:sz w:val="26"/>
        <w:szCs w:val="26"/>
      </w:rPr>
    </w:pPr>
    <w:r>
      <w:rPr>
        <w:noProof/>
      </w:rPr>
      <w:drawing>
        <wp:anchor distT="0" distB="0" distL="114300" distR="114300" simplePos="0" relativeHeight="251658240" behindDoc="0" locked="0" layoutInCell="1" allowOverlap="1" wp14:anchorId="01DDE8BC" wp14:editId="1C8BBDFD">
          <wp:simplePos x="0" y="0"/>
          <wp:positionH relativeFrom="column">
            <wp:posOffset>2276475</wp:posOffset>
          </wp:positionH>
          <wp:positionV relativeFrom="paragraph">
            <wp:posOffset>-199390</wp:posOffset>
          </wp:positionV>
          <wp:extent cx="1268095" cy="772795"/>
          <wp:effectExtent l="0" t="0" r="1905" b="1905"/>
          <wp:wrapSquare wrapText="bothSides"/>
          <wp:docPr id="850137617" name="Picture 1" descr="A black and red logo with a graduation c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37617" name="Picture 1" descr="A black and red logo with a graduation cap&#10;&#10;AI-generated content may be incorrect."/>
                  <pic:cNvPicPr/>
                </pic:nvPicPr>
                <pic:blipFill rotWithShape="1">
                  <a:blip r:embed="rId1">
                    <a:extLst>
                      <a:ext uri="{28A0092B-C50C-407E-A947-70E740481C1C}">
                        <a14:useLocalDpi xmlns:a14="http://schemas.microsoft.com/office/drawing/2010/main" val="0"/>
                      </a:ext>
                    </a:extLst>
                  </a:blip>
                  <a:srcRect b="13872"/>
                  <a:stretch>
                    <a:fillRect/>
                  </a:stretch>
                </pic:blipFill>
                <pic:spPr bwMode="auto">
                  <a:xfrm>
                    <a:off x="0" y="0"/>
                    <a:ext cx="1268095" cy="772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A2C3FE" w14:textId="77777777" w:rsidR="00C11294" w:rsidRDefault="00C11294" w:rsidP="00C11294">
    <w:pPr>
      <w:pStyle w:val="NormalWeb"/>
      <w:spacing w:before="120" w:beforeAutospacing="0" w:after="120" w:afterAutospacing="0" w:line="336" w:lineRule="auto"/>
      <w:jc w:val="center"/>
      <w:rPr>
        <w:rFonts w:ascii="Calibri" w:hAnsi="Calibri" w:cs="Calibr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A49"/>
    <w:multiLevelType w:val="multilevel"/>
    <w:tmpl w:val="28DA98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13B4C"/>
    <w:multiLevelType w:val="multilevel"/>
    <w:tmpl w:val="FF5AB4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77D74"/>
    <w:multiLevelType w:val="multilevel"/>
    <w:tmpl w:val="59DCE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EE2B7E"/>
    <w:multiLevelType w:val="multilevel"/>
    <w:tmpl w:val="8BB62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0F1A74"/>
    <w:multiLevelType w:val="multilevel"/>
    <w:tmpl w:val="2E90D5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9C0319"/>
    <w:multiLevelType w:val="multilevel"/>
    <w:tmpl w:val="F71E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233106"/>
    <w:multiLevelType w:val="multilevel"/>
    <w:tmpl w:val="EC668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E766F"/>
    <w:multiLevelType w:val="multilevel"/>
    <w:tmpl w:val="7E1678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CF7AF0"/>
    <w:multiLevelType w:val="multilevel"/>
    <w:tmpl w:val="5E10EA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1721B6"/>
    <w:multiLevelType w:val="multilevel"/>
    <w:tmpl w:val="EA9AC7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033BBC"/>
    <w:multiLevelType w:val="multilevel"/>
    <w:tmpl w:val="B8645B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AC373A"/>
    <w:multiLevelType w:val="multilevel"/>
    <w:tmpl w:val="E71EEB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8B5624"/>
    <w:multiLevelType w:val="multilevel"/>
    <w:tmpl w:val="B9D81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762303">
    <w:abstractNumId w:val="3"/>
  </w:num>
  <w:num w:numId="2" w16cid:durableId="1126005860">
    <w:abstractNumId w:val="6"/>
  </w:num>
  <w:num w:numId="3" w16cid:durableId="1671827730">
    <w:abstractNumId w:val="8"/>
  </w:num>
  <w:num w:numId="4" w16cid:durableId="1606496471">
    <w:abstractNumId w:val="1"/>
  </w:num>
  <w:num w:numId="5" w16cid:durableId="802188780">
    <w:abstractNumId w:val="9"/>
  </w:num>
  <w:num w:numId="6" w16cid:durableId="154810017">
    <w:abstractNumId w:val="4"/>
  </w:num>
  <w:num w:numId="7" w16cid:durableId="1432896770">
    <w:abstractNumId w:val="5"/>
  </w:num>
  <w:num w:numId="8" w16cid:durableId="1559512174">
    <w:abstractNumId w:val="2"/>
  </w:num>
  <w:num w:numId="9" w16cid:durableId="1749309540">
    <w:abstractNumId w:val="10"/>
  </w:num>
  <w:num w:numId="10" w16cid:durableId="1264847845">
    <w:abstractNumId w:val="7"/>
  </w:num>
  <w:num w:numId="11" w16cid:durableId="984698440">
    <w:abstractNumId w:val="11"/>
  </w:num>
  <w:num w:numId="12" w16cid:durableId="864561294">
    <w:abstractNumId w:val="12"/>
  </w:num>
  <w:num w:numId="13" w16cid:durableId="123570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7E"/>
    <w:rsid w:val="0001667E"/>
    <w:rsid w:val="0033785C"/>
    <w:rsid w:val="003B2199"/>
    <w:rsid w:val="00481355"/>
    <w:rsid w:val="00782E27"/>
    <w:rsid w:val="00817949"/>
    <w:rsid w:val="00981C7C"/>
    <w:rsid w:val="009A654F"/>
    <w:rsid w:val="009F16FE"/>
    <w:rsid w:val="00A957CC"/>
    <w:rsid w:val="00C05EFD"/>
    <w:rsid w:val="00C11294"/>
    <w:rsid w:val="00C51FFA"/>
    <w:rsid w:val="00D365AD"/>
    <w:rsid w:val="00DC491E"/>
    <w:rsid w:val="00E802CC"/>
    <w:rsid w:val="00ED4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F5BE2"/>
  <w15:chartTrackingRefBased/>
  <w15:docId w15:val="{93659D3A-069F-D84B-A647-610AE1A2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67E"/>
    <w:rPr>
      <w:rFonts w:eastAsiaTheme="majorEastAsia" w:cstheme="majorBidi"/>
      <w:color w:val="272727" w:themeColor="text1" w:themeTint="D8"/>
    </w:rPr>
  </w:style>
  <w:style w:type="paragraph" w:styleId="Title">
    <w:name w:val="Title"/>
    <w:basedOn w:val="Normal"/>
    <w:next w:val="Normal"/>
    <w:link w:val="TitleChar"/>
    <w:uiPriority w:val="10"/>
    <w:qFormat/>
    <w:rsid w:val="00016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6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6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667E"/>
    <w:rPr>
      <w:i/>
      <w:iCs/>
      <w:color w:val="404040" w:themeColor="text1" w:themeTint="BF"/>
    </w:rPr>
  </w:style>
  <w:style w:type="paragraph" w:styleId="ListParagraph">
    <w:name w:val="List Paragraph"/>
    <w:basedOn w:val="Normal"/>
    <w:uiPriority w:val="34"/>
    <w:qFormat/>
    <w:rsid w:val="0001667E"/>
    <w:pPr>
      <w:ind w:left="720"/>
      <w:contextualSpacing/>
    </w:pPr>
  </w:style>
  <w:style w:type="character" w:styleId="IntenseEmphasis">
    <w:name w:val="Intense Emphasis"/>
    <w:basedOn w:val="DefaultParagraphFont"/>
    <w:uiPriority w:val="21"/>
    <w:qFormat/>
    <w:rsid w:val="0001667E"/>
    <w:rPr>
      <w:i/>
      <w:iCs/>
      <w:color w:val="0F4761" w:themeColor="accent1" w:themeShade="BF"/>
    </w:rPr>
  </w:style>
  <w:style w:type="paragraph" w:styleId="IntenseQuote">
    <w:name w:val="Intense Quote"/>
    <w:basedOn w:val="Normal"/>
    <w:next w:val="Normal"/>
    <w:link w:val="IntenseQuoteChar"/>
    <w:uiPriority w:val="30"/>
    <w:qFormat/>
    <w:rsid w:val="00016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67E"/>
    <w:rPr>
      <w:i/>
      <w:iCs/>
      <w:color w:val="0F4761" w:themeColor="accent1" w:themeShade="BF"/>
    </w:rPr>
  </w:style>
  <w:style w:type="character" w:styleId="IntenseReference">
    <w:name w:val="Intense Reference"/>
    <w:basedOn w:val="DefaultParagraphFont"/>
    <w:uiPriority w:val="32"/>
    <w:qFormat/>
    <w:rsid w:val="0001667E"/>
    <w:rPr>
      <w:b/>
      <w:bCs/>
      <w:smallCaps/>
      <w:color w:val="0F4761" w:themeColor="accent1" w:themeShade="BF"/>
      <w:spacing w:val="5"/>
    </w:rPr>
  </w:style>
  <w:style w:type="paragraph" w:styleId="NormalWeb">
    <w:name w:val="Normal (Web)"/>
    <w:basedOn w:val="Normal"/>
    <w:uiPriority w:val="99"/>
    <w:unhideWhenUsed/>
    <w:rsid w:val="0001667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1667E"/>
    <w:rPr>
      <w:color w:val="0000FF"/>
      <w:u w:val="single"/>
    </w:rPr>
  </w:style>
  <w:style w:type="paragraph" w:styleId="Header">
    <w:name w:val="header"/>
    <w:basedOn w:val="Normal"/>
    <w:link w:val="HeaderChar"/>
    <w:uiPriority w:val="99"/>
    <w:unhideWhenUsed/>
    <w:rsid w:val="0001667E"/>
    <w:pPr>
      <w:tabs>
        <w:tab w:val="center" w:pos="4513"/>
        <w:tab w:val="right" w:pos="9026"/>
      </w:tabs>
    </w:pPr>
  </w:style>
  <w:style w:type="character" w:customStyle="1" w:styleId="HeaderChar">
    <w:name w:val="Header Char"/>
    <w:basedOn w:val="DefaultParagraphFont"/>
    <w:link w:val="Header"/>
    <w:uiPriority w:val="99"/>
    <w:rsid w:val="0001667E"/>
  </w:style>
  <w:style w:type="paragraph" w:styleId="Footer">
    <w:name w:val="footer"/>
    <w:basedOn w:val="Normal"/>
    <w:link w:val="FooterChar"/>
    <w:uiPriority w:val="99"/>
    <w:unhideWhenUsed/>
    <w:rsid w:val="0001667E"/>
    <w:pPr>
      <w:tabs>
        <w:tab w:val="center" w:pos="4513"/>
        <w:tab w:val="right" w:pos="9026"/>
      </w:tabs>
    </w:pPr>
  </w:style>
  <w:style w:type="character" w:customStyle="1" w:styleId="FooterChar">
    <w:name w:val="Footer Char"/>
    <w:basedOn w:val="DefaultParagraphFont"/>
    <w:link w:val="Footer"/>
    <w:uiPriority w:val="99"/>
    <w:rsid w:val="0001667E"/>
  </w:style>
  <w:style w:type="character" w:styleId="UnresolvedMention">
    <w:name w:val="Unresolved Mention"/>
    <w:basedOn w:val="DefaultParagraphFont"/>
    <w:uiPriority w:val="99"/>
    <w:semiHidden/>
    <w:unhideWhenUsed/>
    <w:rsid w:val="00C05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tarenglishacadem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dc:description/>
  <cp:lastModifiedBy>Vanessa</cp:lastModifiedBy>
  <cp:revision>3</cp:revision>
  <dcterms:created xsi:type="dcterms:W3CDTF">2025-12-29T04:29:00Z</dcterms:created>
  <dcterms:modified xsi:type="dcterms:W3CDTF">2025-12-29T04:32:00Z</dcterms:modified>
</cp:coreProperties>
</file>